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</w:t>
      </w:r>
      <w:r>
        <w:rPr>
          <w:sz w:val="22"/>
          <w:szCs w:val="22"/>
        </w:rPr>
        <w:t xml:space="preserve"> čl. 107. Zakona o odgoju i obrazovanju u osnovnoj i srednjoj školi (NN </w:t>
      </w:r>
      <w:r>
        <w:rPr>
          <w:sz w:val="22"/>
          <w:szCs w:val="22"/>
        </w:rPr>
        <w:t xml:space="preserve">br. 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7/17, 68/18, 98/19, 64/20, 151/22</w:t>
      </w:r>
      <w:r>
        <w:rPr>
          <w:sz w:val="22"/>
          <w:szCs w:val="22"/>
        </w:rPr>
        <w:t xml:space="preserve">, 155/23</w:t>
      </w:r>
      <w:r>
        <w:rPr>
          <w:sz w:val="22"/>
          <w:szCs w:val="22"/>
        </w:rPr>
        <w:t xml:space="preserve"> i 156/23) i Pravilnika o načinu i postupku zapošljavanja u Srednjoj školi Duga Resa, Srednja škola Duga Resa, OIB 94521720903, Jozefinska cesta 27, 47 250 Duga Resa raspisuje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zasnivanje radnog odnosa</w:t>
      </w:r>
    </w:p>
    <w:p>
      <w:pPr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nastavnik/</w:t>
      </w:r>
      <w:r>
        <w:rPr>
          <w:b/>
          <w:sz w:val="22"/>
          <w:szCs w:val="22"/>
        </w:rPr>
        <w:t xml:space="preserve">ca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fizike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1 izvršitelj/</w:t>
      </w:r>
      <w:r>
        <w:rPr>
          <w:sz w:val="22"/>
          <w:szCs w:val="22"/>
        </w:rPr>
        <w:t xml:space="preserve">ica</w:t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određeno,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puno radno vrijeme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18 </w:t>
      </w:r>
      <w:r>
        <w:rPr>
          <w:sz w:val="22"/>
          <w:szCs w:val="22"/>
        </w:rPr>
        <w:t xml:space="preserve">sat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tjedno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 rada: Srednja škola Duga Resa, Jozefinska cesta 27, Duga Resa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Uvjeti: Opći i posebni uvjeti prema čl. 105. Zakona o odgoju i obrazovanju u osnovnoj i srednjoj školi (NN br. 87/08, 86/09, 92/10, 105/10, 90/11, 05/12, 16/12, 86/12, 126/12, 94/13, 152/14, 07/17, 68/18, 98/19, 64/20, 151/2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, 155/23 </w:t>
      </w:r>
      <w:r>
        <w:rPr>
          <w:sz w:val="22"/>
          <w:szCs w:val="22"/>
        </w:rPr>
        <w:t xml:space="preserve">i 156/23) i Pravilniku o stručnoj spremi i pedagoško-psihološkom obrazovanju nastavnika u srednjem školstvu (NN br.  01/96 i 80/99).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čl. 106. Zakona o odgoju i obrazovanju u osnovnoj i srednjoj školi (NN </w:t>
      </w:r>
      <w:r>
        <w:rPr>
          <w:sz w:val="22"/>
          <w:szCs w:val="22"/>
        </w:rPr>
        <w:t xml:space="preserve">br.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</w:t>
      </w:r>
      <w:r>
        <w:rPr>
          <w:sz w:val="22"/>
          <w:szCs w:val="22"/>
        </w:rPr>
        <w:t xml:space="preserve">17, 68/18, 98/19, 64/20, 151/22, 155/23 </w:t>
      </w:r>
      <w:r>
        <w:rPr>
          <w:sz w:val="22"/>
          <w:szCs w:val="22"/>
        </w:rPr>
        <w:t xml:space="preserve">i 156/23).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Vlastoručno potpisanoj prijavi na natječaj, kandidati su dužni priložiti: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životopis,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stečenoj stručnoj spremi,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državljanstvu,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da nije pod istragom i da se protiv kandidata ne vodi kazneni postupak glede zapreka za zasnivanje radnog odnosa iz članka 106. Zakona o odgoju i obrazovanju u osnovnoj i srednjoj školi s naznakom roka izdavanja (ne starije od 30 dana od dana objave natječaja),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potvrdu o podacima evidentiranim u matičnoj evidenciji Hrvatskog zavoda za mirovinsko osiguranje.</w:t>
      </w:r>
    </w:p>
    <w:p>
      <w:pPr>
        <w:spacing/>
        <w:jc w:val="both"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u neovjerenim preslikama, a prije izbora kandidat će priložiti izvornike ili ovjerene preslike na uvid.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 posebnim propisima, sukladno članku 102. Zakona o hrvatskim braniteljima iz Domovinskog rata i članovima njihovih obitelji (NN br. 121/17, 98/19, 84/21 i 156/23), članku 48.f Zakona o zaštiti vojnih i civilnih invalida rata (NN br. 33/92, 77/92, 27/93, 58/93, 2/94, 76/94, 108/95, 108/96, 82/01, 103/03, 148/13, 98/19), članku 48. Zakona o civilnim stradalnicima iz Domovinskog rata (NN br. 84/21)  i članku 9. Zakona o profesionalnoj rehabilitaciji i zapošljavanju osoba s invaliditetom (NN br. 157/13, 152/14, 39/18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32/20) pozivaju na pravo prednosti pri zapošljavanju, </w:t>
      </w:r>
      <w:r>
        <w:rPr>
          <w:sz w:val="22"/>
          <w:szCs w:val="22"/>
        </w:rPr>
        <w:t xml:space="preserve">dužani</w:t>
      </w:r>
      <w:r>
        <w:rPr>
          <w:sz w:val="22"/>
          <w:szCs w:val="22"/>
        </w:rPr>
        <w:t xml:space="preserve"> su prilikom prijave na natječaj dostaviti svu potrebnu dokumentaciju i dokaze koje posebni propisi propisuju pri ostvarivanju prava na prednost pri zapošljavanju te ostvaruju tu prednost u odnosu na ostale kandidate samo pod jednakim uvjetima.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sukladno članku 102. Zakona o hrvatskim braniteljima iz Domovinskog rata i članovima njihovih obitelji (NN br. 121/17, 98/19, 84/21 i 156/23), uz prijavu na natječaj dužni su priložiti sve dokaze o ispunjavanju uvjeta iz natječaja i ovisno o kategoriji u koju ulazi sve potrebne dokaze prema članku 103. stavku 1. Zakona dostupne na poveznici </w:t>
      </w:r>
      <w:r>
        <w:rPr>
          <w:sz w:val="22"/>
          <w:szCs w:val="22"/>
        </w:rPr>
        <w:t xml:space="preserve">Ministrastva</w:t>
      </w:r>
      <w:r>
        <w:rPr>
          <w:sz w:val="22"/>
          <w:szCs w:val="22"/>
        </w:rPr>
        <w:t xml:space="preserve"> hrvatskih branitelja: </w:t>
      </w:r>
    </w:p>
    <w:p>
      <w:pPr>
        <w:spacing/>
        <w:jc w:val="both"/>
        <w:rPr>
          <w:color w:val="0000FF"/>
          <w:sz w:val="22"/>
          <w:szCs w:val="22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"https://branitelji.gov.hr/UserDocsImages/dokumenti/Nikola/popis%20dokaza%20za%20ostvarivanje%20prava%20prednosti%20pri%20zapo%C5%A1ljavanju-20ZOHBDR%202021.pdf"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https://branitelji.gov.hr/UserDocsImages//dokumenti/Nikola//popis%20dokaza%20za%20ostvarivanje%20prava%20prednosti%20pri%20zapo%C5%A1ljavanju-20ZOHBDR%202021.pdf</w:t>
      </w:r>
      <w:r>
        <w:rPr/>
        <w:fldChar w:fldCharType="end"/>
      </w:r>
      <w:r>
        <w:rPr>
          <w:color w:val="0000FF"/>
          <w:sz w:val="22"/>
          <w:szCs w:val="22"/>
          <w:u w:val="single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u skladu s člankom 48. Zakona o civilnim stradalnicima iz Domovinskog rata (NN br. 84/21) uz prijavu na natječaj dužni su priložiti sve dokaze o ispunjavanju uvjeta iz natječaja te priložiti dokaze o ispunjavanju uvjeta za ostvarenje prava </w:t>
      </w:r>
      <w:r>
        <w:rPr>
          <w:sz w:val="22"/>
          <w:szCs w:val="22"/>
        </w:rPr>
        <w:t xml:space="preserve">prednosti pri zapošljavanju (prema </w:t>
      </w:r>
      <w:r>
        <w:rPr>
          <w:sz w:val="22"/>
          <w:szCs w:val="22"/>
        </w:rPr>
        <w:t xml:space="preserve">članaku</w:t>
      </w:r>
      <w:r>
        <w:rPr>
          <w:sz w:val="22"/>
          <w:szCs w:val="22"/>
        </w:rPr>
        <w:t xml:space="preserve"> 49. stavku 1. Zakona) dostupne na poveznici Ministarstva hrvatskih branitelja: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"https://branitelji.gov.hr/UserDocsImages/dokumenti/Nikola/popis%20dokaza%20za%20ostvarivanje%20prava%20prednosti%20pri%20zapo%C5%A1ljavanju%20Zakon%20o%20civilnim%20stradalnicima%20iz%20DR.pdf"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https://branitelji.gov.hr/UserDocsImages/dokumenti/Nikola/popis%20dokaza%20za%20ostvarivanje%20prava%20prednosti%20pri%20zapo%C5%A1ljavanju%20Zakon%20o%20civilnim%20stradalnicima%20iz%20DR.pdf</w:t>
      </w:r>
      <w:r>
        <w:rPr/>
        <w:fldChar w:fldCharType="end"/>
      </w:r>
      <w:r>
        <w:rPr>
          <w:sz w:val="22"/>
          <w:szCs w:val="22"/>
        </w:rPr>
        <w:t xml:space="preserve"> </w:t>
      </w:r>
    </w:p>
    <w:p>
      <w:pPr>
        <w:spacing/>
        <w:jc w:val="both"/>
        <w:rPr>
          <w:color w:val="1F497D"/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 natječaj se mogu javiti ravnopravno osobe oba spola.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natječaju, a imaju rodno značenje, upotrijebljeni su neutralno i odnose se jednako na muške i ženske osobe.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podnošenje prijava na natječaj je osam (8) dana od dana objave natječaja na mrežnoj stranici i oglasnoj ploči Srednje škole Duga Resa te mrežnoj stranici i oglasnoj ploči Hrvatskog zavoda za zapošljavanje. Datum objave natječaja: </w:t>
      </w:r>
      <w:r>
        <w:rPr>
          <w:rFonts w:ascii="Times New Roman" w:hAnsi="Times New Roman" w:cs="Times New Roman"/>
          <w:b/>
        </w:rPr>
        <w:t xml:space="preserve">16. 12. </w:t>
      </w:r>
      <w:bookmarkStart w:id="2" w:name="_GoBack"/>
      <w:bookmarkEnd w:id="2"/>
      <w:r>
        <w:rPr>
          <w:rFonts w:ascii="Times New Roman" w:hAnsi="Times New Roman" w:cs="Times New Roman"/>
          <w:b/>
        </w:rPr>
        <w:t xml:space="preserve">202</w:t>
      </w:r>
      <w:r>
        <w:rPr>
          <w:rFonts w:ascii="Times New Roman" w:hAnsi="Times New Roman" w:cs="Times New Roman"/>
          <w:b/>
        </w:rPr>
        <w:t xml:space="preserve">5</w:t>
      </w:r>
      <w:r>
        <w:rPr>
          <w:rFonts w:ascii="Times New Roman" w:hAnsi="Times New Roman" w:cs="Times New Roman"/>
          <w:b/>
        </w:rPr>
        <w:t xml:space="preserve">. godine</w:t>
      </w:r>
    </w:p>
    <w:p>
      <w:pPr>
        <w:spacing/>
        <w:rPr>
          <w:b/>
          <w:sz w:val="22"/>
          <w:szCs w:val="22"/>
        </w:rPr>
      </w:pPr>
      <w:r>
        <w:rPr>
          <w:sz w:val="22"/>
          <w:szCs w:val="22"/>
        </w:rPr>
        <w:t xml:space="preserve">Prijave na natječaja s potrebnom dokumentacijom dostaviti neposredno ili poštom na adresu</w:t>
      </w:r>
      <w:r>
        <w:rPr>
          <w:b/>
          <w:sz w:val="22"/>
          <w:szCs w:val="22"/>
        </w:rPr>
        <w:t xml:space="preserve">: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Srednja škola Duga Resa, Jozefinska cesta 27, 47 250 Duga Resa</w:t>
      </w:r>
    </w:p>
    <w:p>
      <w:pPr>
        <w:spacing/>
        <w:ind w:left="36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uz naznaku: „</w:t>
      </w:r>
      <w:r>
        <w:rPr>
          <w:b/>
          <w:sz w:val="22"/>
          <w:szCs w:val="22"/>
        </w:rPr>
        <w:t xml:space="preserve">za natj</w:t>
      </w:r>
      <w:r>
        <w:rPr>
          <w:b/>
          <w:sz w:val="22"/>
          <w:szCs w:val="22"/>
        </w:rPr>
        <w:t xml:space="preserve">ečaj – </w:t>
      </w:r>
      <w:r>
        <w:rPr>
          <w:b/>
          <w:sz w:val="22"/>
          <w:szCs w:val="22"/>
        </w:rPr>
        <w:t xml:space="preserve">fizika</w:t>
      </w:r>
      <w:r>
        <w:rPr>
          <w:b/>
          <w:sz w:val="22"/>
          <w:szCs w:val="22"/>
        </w:rPr>
        <w:t xml:space="preserve">“</w:t>
      </w:r>
    </w:p>
    <w:p>
      <w:pPr>
        <w:spacing/>
        <w:ind w:left="360"/>
        <w:rPr>
          <w:b/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javni natječaj smatrat će se samo osoba koja podnese pravodobnu i potpunu prijavu sa svim podacima i prilozima navedenim u natječaju, te ispunjava formalne uvjete iz natječaja. Nepravodobne i nepotpune prijave neće se razmatrati.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Opće u</w:t>
      </w:r>
      <w:r>
        <w:rPr>
          <w:rFonts w:ascii="Times New Roman" w:hAnsi="Times New Roman" w:cs="Times New Roman"/>
        </w:rPr>
        <w:t xml:space="preserve">redbe o zaštiti podataka EU 2016</w:t>
      </w:r>
      <w:r>
        <w:rPr>
          <w:rFonts w:ascii="Times New Roman" w:hAnsi="Times New Roman" w:cs="Times New Roman"/>
        </w:rPr>
        <w:t xml:space="preserve">/679 i Zakona o provedbi Opće uredbe o zaštiti podataka (NN br. 42/18) svi dokumenti dostavljeni na natječaj poslani su slobodnom voljom kandidata te se smatra da je kandidat dao privolu za obradu svih podataka koji će se obrađivati isključivo u svrhu provođenja natječajnog postupka. </w:t>
      </w:r>
    </w:p>
    <w:p>
      <w:pPr>
        <w:spacing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koji ispunjavaju formalne uvjete natječaja te čije su prijave pravodobne i potpune, provest će se procjena odnosno testiranje prema odredbama Pravilnika o načinu i postupku zapošljavanja u Srednjoj školi Duga Resa dostupnom na mrežnim stranicama Škole. Ako kandidat ne pristupi procjeni odnosno testiranju smatra se da je odustao od prijave na natječaj.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i područje provjere, pravni i drugi izvori za pripremu kandidata za provjeru bit će objavljeni na mrežnim stranicama Škole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. Vrijeme i mjesto održavanja procjene odnosno testiranja bit će objavljeno na mrežnim stranicama </w:t>
      </w:r>
      <w:r>
        <w:rPr>
          <w:rFonts w:ascii="Times New Roman" w:hAnsi="Times New Roman" w:cs="Times New Roman"/>
        </w:rPr>
        <w:t xml:space="preserve">Š</w:t>
      </w:r>
      <w:r>
        <w:rPr>
          <w:rFonts w:ascii="Times New Roman" w:hAnsi="Times New Roman" w:cs="Times New Roman"/>
        </w:rPr>
        <w:t xml:space="preserve">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 najmanje tri (3) dana prije dana određenog za održavanje procjene odnosno testiranja, s napomenom da se kandidati neće posebno pozivati.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će biti obaviješteni putem mrežne stranice Škole </w:t>
      </w:r>
      <w:r>
        <w:rPr>
          <w:rStyle w:val="Hiperveza"/>
          <w:sz w:val="22"/>
          <w:szCs w:val="22"/>
        </w:rPr>
        <w:t xml:space="preserve">http://www.ss-duga-resa.skole.hr </w:t>
      </w:r>
      <w:r>
        <w:rPr>
          <w:sz w:val="22"/>
          <w:szCs w:val="22"/>
        </w:rPr>
        <w:t xml:space="preserve">i pisanim putem u roku od 15 dana od dana sklapanja ugovora o radu.</w:t>
      </w:r>
    </w:p>
    <w:p>
      <w:pPr>
        <w:spacing/>
        <w:ind w:left="360"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bookmarkStart w:id="3" w:name="_Hlk128748807"/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112-02/25-04/7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Resa,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16. 12. </w:t>
            </w:r>
            <w:r>
              <w:rPr>
                <w:rFonts w:eastAsiaTheme="minorHAnsi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RAVNATELJICA: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p>
      <w:pPr>
        <w:spacing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r>
        <w:rPr>
          <w:sz w:val="22"/>
          <w:szCs w:val="22"/>
        </w:rPr>
        <w:t xml:space="preserve">Škrak</w:t>
      </w:r>
      <w:r>
        <w:rPr>
          <w:sz w:val="22"/>
          <w:szCs w:val="22"/>
        </w:rPr>
        <w:t xml:space="preserve">, prof.</w:t>
      </w:r>
    </w:p>
    <w:sectPr>
      <w:type w:val="nextPage"/>
      <w:pgSz w:w="11906" w:h="16838"/>
      <w:pgMar w:top="1417" w:right="1417" w:bottom="851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37F"/>
    <w:lvl w:ilvl="0">
      <w:start w:val="1"/>
      <w:numFmt w:val="bullet"/>
      <w:suff w:val="tab"/>
      <w:lvlText w:val="-"/>
      <w:pPr>
        <w:spacing/>
        <w:ind w:left="107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242</TotalTime>
  <Pages>2</Pages>
  <Words>1137</Words>
  <Characters>6487</Characters>
  <Application>Microsoft Office Word</Application>
  <DocSecurity>0</DocSecurity>
  <Lines>54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2024-10-14T10:43:00Z</cp:lastPrinted>
  <cp:revision>27</cp:revision>
  <dcterms:created xsi:type="dcterms:W3CDTF">2022-10-26T11:11:00Z</dcterms:created>
  <dcterms:modified xsi:type="dcterms:W3CDTF">2025-12-16T08:37:00Z</dcterms:modified>
</cp:coreProperties>
</file>