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SREDNJA ŠKOLA DUGA RESA</w:t>
      </w: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Jozefinska</w:t>
      </w:r>
      <w:r>
        <w:rPr>
          <w:rFonts w:ascii="Times New Roman" w:hAnsi="Times New Roman" w:eastAsia="Times New Roman" w:cs="Times New Roman"/>
        </w:rPr>
        <w:t xml:space="preserve"> cesta 27</w:t>
      </w: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Duga Resa</w:t>
      </w: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Tel : 047/841-630</w:t>
      </w: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Fax : 047/841-631</w:t>
      </w: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e-mail : </w:t>
      </w:r>
      <w:r>
        <w:rPr/>
        <w:fldChar w:fldCharType="begin"/>
      </w:r>
      <w:r>
        <w:rPr/>
        <w:instrText xml:space="preserve">HYPERLINK "mailto:tajnistvo@ssdr.hr" </w:instrText>
      </w:r>
      <w:r>
        <w:rPr/>
        <w:fldChar w:fldCharType="separate"/>
      </w:r>
      <w:r>
        <w:rPr>
          <w:rStyle w:val="Hiperveza"/>
          <w:rFonts w:ascii="Times New Roman" w:hAnsi="Times New Roman" w:eastAsia="Times New Roman" w:cs="Times New Roman"/>
        </w:rPr>
        <w:t xml:space="preserve">tajnistvo@ssdr.hr</w:t>
      </w:r>
      <w:r>
        <w:rPr/>
        <w:fldChar w:fldCharType="end"/>
      </w:r>
      <w:r>
        <w:rPr>
          <w:rFonts w:ascii="Times New Roman" w:hAnsi="Times New Roman" w:eastAsia="Times New Roman" w:cs="Times New Roman"/>
        </w:rPr>
        <w:t xml:space="preserve"> </w:t>
      </w: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MB : 03065863</w:t>
      </w: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OIB : 94521720903</w:t>
      </w: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Šifra škole : 04-019-501</w:t>
      </w:r>
    </w:p>
    <w:p>
      <w:pPr>
        <w:spacing w:after="0" w:line="240" w:lineRule="auto"/>
        <w:rPr>
          <w:rFonts w:ascii="Times New Roman" w:hAnsi="Times New Roman" w:eastAsia="Times New Roman" w:cs="Times New Roman"/>
        </w:rPr>
      </w:pPr>
    </w:p>
    <w:tbl>
      <w:tblPr>
        <w:tblStyle w:val="Reetkatablice"/>
        <w:tblpPr w:leftFromText="180" w:rightFromText="180" w:vertAnchor="text" w:horzAnchor="margin" w:tblpX="-142" w:tblpY="-1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406"/>
        <w:gridCol w:w="2666"/>
      </w:tblGrid>
      <w:tr>
        <w:trPr/>
        <w:tc>
          <w:tcPr>
            <w:tcW w:type="dxa" w:w="6521"/>
            <w:tcBorders/>
          </w:tcPr>
          <w:p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 xml:space="preserve">007-02/26-01/4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</w:rPr>
              <w:t xml:space="preserve">2133-53-01-26-2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Duga Resa,</w:t>
            </w:r>
            <w:r>
              <w:rPr>
                <w:rFonts w:ascii="Times New Roman" w:hAnsi="Times New Roman" w:cs="Times New Roman"/>
              </w:rPr>
              <w:t xml:space="preserve"> 17. 06. </w:t>
            </w:r>
            <w:r>
              <w:rPr>
                <w:rFonts w:ascii="Times New Roman" w:hAnsi="Times New Roman" w:cs="Times New Roman"/>
              </w:rPr>
              <w:t xml:space="preserve">2026.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type="dxa" w:w="2693"/>
            <w:tcBorders/>
          </w:tcPr>
          <w:p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>
              <w:rPr/>
              <w:drawing>
                <wp:inline>
                  <wp:extent cx="933580" cy="93358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hr-HR"/>
        </w:rPr>
      </w:pPr>
      <w:r>
        <w:rPr>
          <w:rFonts w:ascii="Times New Roman" w:hAnsi="Times New Roman" w:eastAsia="Times New Roman" w:cs="Times New Roman"/>
          <w:b/>
          <w:lang w:eastAsia="hr-HR"/>
        </w:rPr>
        <w:t xml:space="preserve">SKRAĆENI ZAPISNIK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sa </w:t>
      </w:r>
      <w:r>
        <w:rPr>
          <w:rFonts w:ascii="Times New Roman" w:hAnsi="Times New Roman" w:eastAsia="Times New Roman" w:cs="Times New Roman"/>
          <w:lang w:eastAsia="hr-HR"/>
        </w:rPr>
        <w:t xml:space="preserve">1</w:t>
      </w:r>
      <w:r>
        <w:rPr>
          <w:rFonts w:ascii="Times New Roman" w:hAnsi="Times New Roman" w:eastAsia="Times New Roman" w:cs="Times New Roman"/>
          <w:lang w:eastAsia="hr-HR"/>
        </w:rPr>
        <w:t xml:space="preserve">9</w:t>
      </w:r>
      <w:r>
        <w:rPr>
          <w:rFonts w:ascii="Times New Roman" w:hAnsi="Times New Roman" w:eastAsia="Times New Roman" w:cs="Times New Roman"/>
          <w:lang w:eastAsia="hr-HR"/>
        </w:rPr>
        <w:t xml:space="preserve">.</w:t>
      </w:r>
      <w:r>
        <w:rPr>
          <w:rFonts w:ascii="Times New Roman" w:hAnsi="Times New Roman" w:eastAsia="Times New Roman" w:cs="Times New Roman"/>
          <w:lang w:eastAsia="hr-HR"/>
        </w:rPr>
        <w:t xml:space="preserve"> sjednice Školskog odbora održane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 </w:t>
      </w:r>
      <w:r>
        <w:rPr>
          <w:rFonts w:ascii="Times New Roman" w:hAnsi="Times New Roman" w:eastAsia="Times New Roman" w:cs="Times New Roman"/>
          <w:lang w:eastAsia="hr-HR"/>
        </w:rPr>
        <w:t xml:space="preserve">17. lipnja </w:t>
      </w:r>
      <w:r>
        <w:rPr>
          <w:rFonts w:ascii="Times New Roman" w:hAnsi="Times New Roman" w:eastAsia="Times New Roman" w:cs="Times New Roman"/>
          <w:lang w:eastAsia="hr-HR"/>
        </w:rPr>
        <w:t xml:space="preserve">202</w:t>
      </w:r>
      <w:r>
        <w:rPr>
          <w:rFonts w:ascii="Times New Roman" w:hAnsi="Times New Roman" w:eastAsia="Times New Roman" w:cs="Times New Roman"/>
          <w:lang w:eastAsia="hr-HR"/>
        </w:rPr>
        <w:t xml:space="preserve">6</w:t>
      </w:r>
      <w:r>
        <w:rPr>
          <w:rFonts w:ascii="Times New Roman" w:hAnsi="Times New Roman" w:eastAsia="Times New Roman" w:cs="Times New Roman"/>
          <w:lang w:eastAsia="hr-HR"/>
        </w:rPr>
        <w:t xml:space="preserve">. godine</w:t>
      </w:r>
    </w:p>
    <w:p>
      <w:pPr>
        <w:spacing w:after="0"/>
        <w:ind w:firstLine="708"/>
        <w:jc w:val="both"/>
        <w:rPr>
          <w:rFonts w:ascii="Times New Roman" w:hAnsi="Times New Roman" w:eastAsia="Times New Roman" w:cs="Times New Roman"/>
        </w:rPr>
      </w:pPr>
    </w:p>
    <w:p>
      <w:pPr>
        <w:spacing w:after="0"/>
        <w:jc w:val="both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DNEVNI RED:</w:t>
      </w:r>
    </w:p>
    <w:p>
      <w:pPr>
        <w:pStyle w:val="Odlomakpopisa"/>
        <w:numPr>
          <w:ilvl w:val="0"/>
          <w:numId w:val="3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Usvajanje zapisnika sa 18. sjednice Školskog odbora.</w:t>
      </w:r>
      <w:bookmarkStart w:id="2" w:name="_Hlk232580632"/>
    </w:p>
    <w:p>
      <w:pPr>
        <w:pStyle w:val="Odlomakpopisa"/>
        <w:numPr>
          <w:ilvl w:val="0"/>
          <w:numId w:val="3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Donošenje Odluke o raspisivanju javnog natječaja za davanje u zakup dijela poslovnog prostora </w:t>
      </w:r>
      <w:bookmarkStart w:id="3" w:name="_GoBack"/>
      <w:bookmarkEnd w:id="3"/>
      <w:r>
        <w:rPr>
          <w:rFonts w:ascii="Times New Roman" w:hAnsi="Times New Roman" w:cs="Times New Roman"/>
        </w:rPr>
        <w:t xml:space="preserve">Srednje škole Duga Resa radi postavljanja </w:t>
      </w:r>
      <w:r>
        <w:rPr>
          <w:rFonts w:ascii="Times New Roman" w:hAnsi="Times New Roman" w:cs="Times New Roman"/>
        </w:rPr>
        <w:t xml:space="preserve">samoposlužnih</w:t>
      </w:r>
      <w:r>
        <w:rPr>
          <w:rFonts w:ascii="Times New Roman" w:hAnsi="Times New Roman" w:cs="Times New Roman"/>
        </w:rPr>
        <w:t xml:space="preserve"> aparata</w:t>
      </w:r>
    </w:p>
    <w:bookmarkEnd w:id="2"/>
    <w:p>
      <w:pPr>
        <w:pStyle w:val="Odlomakpopisa"/>
        <w:numPr>
          <w:ilvl w:val="0"/>
          <w:numId w:val="3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Donošenje Odluke o imenovanju Povjerenstva za provedbu javnog natječaja za davanje u zakup dijela poslovnog prostora Srednje škole Duga Resa za postavljanje </w:t>
      </w:r>
      <w:r>
        <w:rPr>
          <w:rFonts w:ascii="Times New Roman" w:hAnsi="Times New Roman" w:cs="Times New Roman"/>
        </w:rPr>
        <w:t xml:space="preserve">samoposlužnih</w:t>
      </w:r>
      <w:r>
        <w:rPr>
          <w:rFonts w:ascii="Times New Roman" w:hAnsi="Times New Roman" w:cs="Times New Roman"/>
        </w:rPr>
        <w:t xml:space="preserve"> aparata.</w:t>
      </w:r>
    </w:p>
    <w:p>
      <w:pPr>
        <w:pStyle w:val="Odlomakpopisa"/>
        <w:numPr>
          <w:ilvl w:val="0"/>
          <w:numId w:val="3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Donošenje Odluke o raspisivanju javnog natječaja za davanje u zakup dijela poslovnog prostora Učeničkog doma Srednje škole Duga Resa radi postavljanja </w:t>
      </w:r>
      <w:r>
        <w:rPr>
          <w:rFonts w:ascii="Times New Roman" w:hAnsi="Times New Roman" w:cs="Times New Roman"/>
        </w:rPr>
        <w:t xml:space="preserve">samoposlužnog</w:t>
      </w:r>
      <w:r>
        <w:rPr>
          <w:rFonts w:ascii="Times New Roman" w:hAnsi="Times New Roman" w:cs="Times New Roman"/>
        </w:rPr>
        <w:t xml:space="preserve"> aparata</w:t>
      </w:r>
    </w:p>
    <w:p>
      <w:pPr>
        <w:pStyle w:val="Odlomakpopisa"/>
        <w:numPr>
          <w:ilvl w:val="0"/>
          <w:numId w:val="3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Donošenje Odluke o imenovanju Povjerenstva za provedbu javnog natječaja za davanje u zakup dijela poslovnog prostora Učeničkog doma Srednje škole Duga Resa za postavljanje </w:t>
      </w:r>
      <w:r>
        <w:rPr>
          <w:rFonts w:ascii="Times New Roman" w:hAnsi="Times New Roman" w:cs="Times New Roman"/>
        </w:rPr>
        <w:t xml:space="preserve">samoposlužnog</w:t>
      </w:r>
      <w:r>
        <w:rPr>
          <w:rFonts w:ascii="Times New Roman" w:hAnsi="Times New Roman" w:cs="Times New Roman"/>
        </w:rPr>
        <w:t xml:space="preserve"> aparata.</w:t>
      </w:r>
    </w:p>
    <w:p>
      <w:pPr>
        <w:numPr>
          <w:ilvl w:val="0"/>
          <w:numId w:val="3"/>
        </w:num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Različito.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spacing w:after="0"/>
        <w:jc w:val="both"/>
        <w:rPr>
          <w:rFonts w:ascii="Times New Roman" w:hAnsi="Times New Roman" w:eastAsia="Times New Roman" w:cs="Times New Roman"/>
          <w:b/>
          <w:lang w:val="en-US" w:eastAsia="hr-HR"/>
        </w:rPr>
      </w:pPr>
      <w:r>
        <w:rPr>
          <w:rFonts w:ascii="Times New Roman" w:hAnsi="Times New Roman" w:eastAsia="Times New Roman" w:cs="Times New Roman"/>
          <w:b/>
          <w:lang w:val="en-US" w:eastAsia="hr-HR"/>
        </w:rPr>
        <w:t xml:space="preserve">ODLUKE: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Ad 1.) </w:t>
      </w:r>
      <w:r>
        <w:rPr>
          <w:rFonts w:ascii="Times New Roman" w:hAnsi="Times New Roman" w:eastAsia="Times New Roman" w:cs="Times New Roman"/>
          <w:lang w:eastAsia="hr-HR"/>
        </w:rPr>
        <w:tab/>
        <w:t xml:space="preserve"/>
      </w:r>
      <w:r>
        <w:rPr>
          <w:rFonts w:ascii="Times New Roman" w:hAnsi="Times New Roman" w:eastAsia="Times New Roman" w:cs="Times New Roman"/>
          <w:lang w:eastAsia="hr-HR"/>
        </w:rPr>
        <w:t xml:space="preserve">Jednoglasno je usvojen </w:t>
      </w:r>
      <w:r>
        <w:rPr>
          <w:rFonts w:ascii="Times New Roman" w:hAnsi="Times New Roman" w:cs="Times New Roman"/>
        </w:rPr>
        <w:t xml:space="preserve">Zapisnik sa 18. sjednice Školskog odbora.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_Hlk233885749"/>
      <w:r>
        <w:rPr>
          <w:rFonts w:ascii="Times New Roman" w:hAnsi="Times New Roman" w:eastAsia="Times New Roman" w:cs="Times New Roman"/>
          <w:lang w:eastAsia="hr-HR"/>
        </w:rPr>
        <w:t xml:space="preserve">Ad 2.)</w:t>
      </w:r>
      <w:r>
        <w:rPr>
          <w:rFonts w:ascii="Times New Roman" w:hAnsi="Times New Roman" w:eastAsia="Times New Roman" w:cs="Times New Roman"/>
          <w:lang w:eastAsia="hr-HR"/>
        </w:rPr>
        <w:tab/>
        <w:t xml:space="preserve"/>
      </w:r>
      <w:r>
        <w:rPr>
          <w:rFonts w:ascii="Times New Roman" w:hAnsi="Times New Roman" w:eastAsia="Times New Roman" w:cs="Times New Roman"/>
          <w:lang w:eastAsia="hr-HR"/>
        </w:rPr>
        <w:t xml:space="preserve">Jednoglasno je donesena </w:t>
      </w:r>
      <w:r>
        <w:rPr>
          <w:rFonts w:ascii="Times New Roman" w:hAnsi="Times New Roman" w:cs="Times New Roman"/>
        </w:rPr>
        <w:t xml:space="preserve">Odluka o raspisivanju javnog natječaja za davanje u zakup dijela poslovnog prostora Srednje škole Duga Resa radi postavljanja </w:t>
      </w:r>
      <w:r>
        <w:rPr>
          <w:rFonts w:ascii="Times New Roman" w:hAnsi="Times New Roman" w:cs="Times New Roman"/>
        </w:rPr>
        <w:t xml:space="preserve">samoposlužnih</w:t>
      </w:r>
      <w:r>
        <w:rPr>
          <w:rFonts w:ascii="Times New Roman" w:hAnsi="Times New Roman" w:cs="Times New Roman"/>
        </w:rPr>
        <w:t xml:space="preserve"> aparata.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hr-HR"/>
        </w:rPr>
      </w:pPr>
      <w:bookmarkStart w:id="5" w:name="_Hlk233886058"/>
      <w:r>
        <w:rPr>
          <w:rFonts w:ascii="Times New Roman" w:hAnsi="Times New Roman" w:eastAsia="Times New Roman" w:cs="Times New Roman"/>
          <w:lang w:eastAsia="hr-HR"/>
        </w:rPr>
        <w:t xml:space="preserve">Ad 3.)</w:t>
      </w:r>
      <w:r>
        <w:rPr>
          <w:rFonts w:ascii="Times New Roman" w:hAnsi="Times New Roman" w:eastAsia="Times New Roman" w:cs="Times New Roman"/>
          <w:lang w:eastAsia="hr-HR"/>
        </w:rPr>
        <w:tab/>
        <w:t xml:space="preserve"/>
      </w:r>
      <w:r>
        <w:rPr>
          <w:rFonts w:ascii="Times New Roman" w:hAnsi="Times New Roman" w:eastAsia="Times New Roman" w:cs="Times New Roman"/>
          <w:lang w:eastAsia="hr-HR"/>
        </w:rPr>
        <w:t xml:space="preserve">Jednoglasno je donesena </w:t>
      </w:r>
      <w:r>
        <w:rPr>
          <w:rFonts w:ascii="Times New Roman" w:hAnsi="Times New Roman" w:cs="Times New Roman"/>
        </w:rPr>
        <w:t xml:space="preserve">Odluka o imenovanju Povjerenstva za provedbu javnog natječaja za davanje u zakup dijela poslovnog prostora Srednje škole Duga Resa za postavljanje </w:t>
      </w:r>
      <w:r>
        <w:rPr>
          <w:rFonts w:ascii="Times New Roman" w:hAnsi="Times New Roman" w:cs="Times New Roman"/>
        </w:rPr>
        <w:t xml:space="preserve">samoposlužnih</w:t>
      </w:r>
      <w:r>
        <w:rPr>
          <w:rFonts w:ascii="Times New Roman" w:hAnsi="Times New Roman" w:cs="Times New Roman"/>
        </w:rPr>
        <w:t xml:space="preserve"> aparata.</w:t>
      </w:r>
    </w:p>
    <w:bookmarkEnd w:id="4"/>
    <w:bookmarkEnd w:id="5"/>
    <w:p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Ad 4.)</w:t>
      </w:r>
      <w:r>
        <w:rPr>
          <w:rFonts w:ascii="Times New Roman" w:hAnsi="Times New Roman" w:eastAsia="Times New Roman" w:cs="Times New Roman"/>
          <w:lang w:eastAsia="hr-HR"/>
        </w:rPr>
        <w:tab/>
        <w:t xml:space="preserve"/>
      </w:r>
      <w:r>
        <w:rPr>
          <w:rFonts w:ascii="Times New Roman" w:hAnsi="Times New Roman" w:eastAsia="Times New Roman" w:cs="Times New Roman"/>
          <w:lang w:eastAsia="hr-HR"/>
        </w:rPr>
        <w:t xml:space="preserve">Jednoglasno je donesena </w:t>
      </w:r>
      <w:r>
        <w:rPr>
          <w:rFonts w:ascii="Times New Roman" w:hAnsi="Times New Roman" w:cs="Times New Roman"/>
        </w:rPr>
        <w:t xml:space="preserve">Odluka o raspisivanju javnog natječaja za davanje u zakup dijela poslovnog prostora Učeničkog doma Srednje škole Duga Resa radi postavljanja </w:t>
      </w:r>
      <w:r>
        <w:rPr>
          <w:rFonts w:ascii="Times New Roman" w:hAnsi="Times New Roman" w:cs="Times New Roman"/>
        </w:rPr>
        <w:t xml:space="preserve">samoposlužnog</w:t>
      </w:r>
      <w:r>
        <w:rPr>
          <w:rFonts w:ascii="Times New Roman" w:hAnsi="Times New Roman" w:cs="Times New Roman"/>
        </w:rPr>
        <w:t xml:space="preserve"> aparata.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Ad 5.)</w:t>
      </w:r>
      <w:r>
        <w:rPr>
          <w:rFonts w:ascii="Times New Roman" w:hAnsi="Times New Roman" w:eastAsia="Times New Roman" w:cs="Times New Roman"/>
          <w:lang w:eastAsia="hr-HR"/>
        </w:rPr>
        <w:tab/>
        <w:t xml:space="preserve"/>
      </w:r>
      <w:r>
        <w:rPr>
          <w:rFonts w:ascii="Times New Roman" w:hAnsi="Times New Roman" w:eastAsia="Times New Roman" w:cs="Times New Roman"/>
          <w:lang w:eastAsia="hr-HR"/>
        </w:rPr>
        <w:t xml:space="preserve">Jednoglasno je donesena </w:t>
      </w:r>
      <w:r>
        <w:rPr>
          <w:rFonts w:ascii="Times New Roman" w:hAnsi="Times New Roman" w:cs="Times New Roman"/>
        </w:rPr>
        <w:t xml:space="preserve">Odluka o imenovanju Povjerenstva za provedbu javnog natječaja za davanje u zakup dijela poslovnog prostora Učeničkog doma Srednje škole Duga Resa za postavljanje </w:t>
      </w:r>
      <w:r>
        <w:rPr>
          <w:rFonts w:ascii="Times New Roman" w:hAnsi="Times New Roman" w:cs="Times New Roman"/>
        </w:rPr>
        <w:t xml:space="preserve">samoposlužnog</w:t>
      </w:r>
      <w:r>
        <w:rPr>
          <w:rFonts w:ascii="Times New Roman" w:hAnsi="Times New Roman" w:cs="Times New Roman"/>
        </w:rPr>
        <w:t xml:space="preserve"> aparata.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Ad 6.) </w:t>
      </w:r>
      <w:r>
        <w:rPr>
          <w:rFonts w:ascii="Times New Roman" w:hAnsi="Times New Roman" w:eastAsia="Times New Roman" w:cs="Times New Roman"/>
          <w:lang w:eastAsia="hr-HR"/>
        </w:rPr>
        <w:tab/>
        <w:t xml:space="preserve"/>
      </w:r>
      <w:r>
        <w:rPr>
          <w:rFonts w:ascii="Times New Roman" w:hAnsi="Times New Roman" w:eastAsia="Times New Roman" w:cs="Times New Roman"/>
          <w:lang w:eastAsia="hr-HR"/>
        </w:rPr>
        <w:t xml:space="preserve">Nije bilo rasprave.</w:t>
      </w:r>
    </w:p>
    <w:p>
      <w:pPr>
        <w:spacing w:after="0"/>
        <w:jc w:val="both"/>
        <w:rPr>
          <w:rFonts w:ascii="Times New Roman" w:hAnsi="Times New Roman" w:eastAsia="Times New Roman" w:cs="Times New Roman"/>
          <w:b/>
          <w:lang w:val="en-US" w:eastAsia="hr-HR"/>
        </w:rPr>
      </w:pPr>
    </w:p>
    <w:p>
      <w:pPr>
        <w:spacing w:before="240" w:after="0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lang w:val="en-US"/>
        </w:rPr>
        <w:t xml:space="preserve">ZAPISNI</w:t>
      </w:r>
      <w:r>
        <w:rPr>
          <w:rFonts w:ascii="Times New Roman" w:hAnsi="Times New Roman" w:eastAsia="Times New Roman" w:cs="Times New Roman"/>
        </w:rPr>
        <w:t xml:space="preserve">Č</w:t>
      </w:r>
      <w:r>
        <w:rPr>
          <w:rFonts w:ascii="Times New Roman" w:hAnsi="Times New Roman" w:eastAsia="Times New Roman" w:cs="Times New Roman"/>
          <w:lang w:val="en-US"/>
        </w:rPr>
        <w:t xml:space="preserve">AR</w:t>
      </w:r>
      <w:r>
        <w:rPr>
          <w:rFonts w:ascii="Times New Roman" w:hAnsi="Times New Roman" w:eastAsia="Times New Roman" w:cs="Times New Roman"/>
        </w:rPr>
        <w:t xml:space="preserve">:</w:t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 xml:space="preserve">PREDSJEDNICA ŠKOLSKOG ODBORA:</w:t>
      </w:r>
    </w:p>
    <w:p>
      <w:pPr>
        <w:spacing w:before="240" w:after="0"/>
        <w:contextualSpacing/>
        <w:jc w:val="both"/>
        <w:rPr>
          <w:rFonts w:ascii="Times New Roman" w:hAnsi="Times New Roman" w:eastAsia="Times New Roman" w:cs="Times New Roman"/>
        </w:rPr>
      </w:pPr>
    </w:p>
    <w:p>
      <w:pPr>
        <w:spacing w:before="240" w:after="0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Snježana </w:t>
      </w:r>
      <w:r>
        <w:rPr>
          <w:rFonts w:ascii="Times New Roman" w:hAnsi="Times New Roman" w:eastAsia="Times New Roman" w:cs="Times New Roman"/>
        </w:rPr>
        <w:t xml:space="preserve">Živčić</w:t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ab/>
        <w:t xml:space="preserve"/>
      </w:r>
      <w:r>
        <w:rPr>
          <w:rFonts w:ascii="Times New Roman" w:hAnsi="Times New Roman" w:eastAsia="Times New Roman" w:cs="Times New Roman"/>
        </w:rPr>
        <w:t xml:space="preserve">Kristina </w:t>
      </w:r>
      <w:r>
        <w:rPr>
          <w:rFonts w:ascii="Times New Roman" w:hAnsi="Times New Roman" w:eastAsia="Times New Roman" w:cs="Times New Roman"/>
        </w:rPr>
        <w:t xml:space="preserve">Fisel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Stražanac</w:t>
      </w:r>
    </w:p>
    <w:sectPr>
      <w:type w:val="nextPage"/>
      <w:pgSz w:w="11906" w:h="16838"/>
      <w:pgMar w:top="1417" w:right="1417" w:bottom="56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"/>
    <w:family w:val="roman"/>
    <w:pitch w:val="variable"/>
    <w:sig w:usb0="E0002EFF" w:usb1="C000785B" w:usb2="00000009" w:usb3="00000000" w:csb0="000001FF" w:csb1="00000000"/>
  </w:font>
  <w:font w:name="Calibri">
    <w:charset w:val="0"/>
    <w:family w:val="swiss"/>
    <w:pitch w:val="variable"/>
    <w:sig w:usb0="E4002EFF" w:usb1="C200247B" w:usb2="00000009" w:usb3="00000000" w:csb0="000001FF" w:csb1="00000000"/>
  </w:font>
  <w:font w:name="Segoe UI">
    <w:charset w:val="0"/>
    <w:family w:val="swiss"/>
    <w:pitch w:val="variable"/>
    <w:sig w:usb0="E4002EFF" w:usb1="C000E47F" w:usb2="00000009" w:usb3="00000000" w:csb0="000001FF" w:csb1="00000000"/>
  </w:font>
  <w:font w:name="Calibri Light">
    <w:charset w:val="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F1144"/>
    <w:lvl w:ilvl="0">
      <w:start w:val="1"/>
      <w:numFmt w:val="decimal"/>
      <w:suff w:val="tab"/>
      <w:lvlText w:val="%1."/>
      <w:pPr>
        <w:tabs>
          <w:tab w:val="num" w:pos="1068"/>
        </w:tabs>
        <w:spacing/>
        <w:ind w:left="1068" w:hanging="360"/>
      </w:pPr>
      <w:rPr/>
    </w:lvl>
    <w:lvl w:ilvl="1">
      <w:start w:val="1"/>
      <w:numFmt w:val="decimal"/>
      <w:suff w:val="tab"/>
      <w:lvlText w:val="%2."/>
      <w:pPr>
        <w:tabs>
          <w:tab w:val="num" w:pos="1440"/>
        </w:tabs>
        <w:spacing/>
        <w:ind w:left="1440" w:hanging="360"/>
      </w:pPr>
      <w:rPr/>
    </w:lvl>
    <w:lvl w:ilvl="2">
      <w:start w:val="1"/>
      <w:numFmt w:val="decimal"/>
      <w:suff w:val="tab"/>
      <w:lvlText w:val="%3."/>
      <w:pPr>
        <w:tabs>
          <w:tab w:val="num" w:pos="2160"/>
        </w:tabs>
        <w:spacing/>
        <w:ind w:left="2160" w:hanging="360"/>
      </w:pPr>
      <w:rPr/>
    </w:lvl>
    <w:lvl w:ilvl="3">
      <w:start w:val="1"/>
      <w:numFmt w:val="decimal"/>
      <w:suff w:val="tab"/>
      <w:lvlText w:val="%4."/>
      <w:pPr>
        <w:tabs>
          <w:tab w:val="num" w:pos="2880"/>
        </w:tabs>
        <w:spacing/>
        <w:ind w:left="2880" w:hanging="360"/>
      </w:pPr>
      <w:rPr/>
    </w:lvl>
    <w:lvl w:ilvl="4">
      <w:start w:val="1"/>
      <w:numFmt w:val="decimal"/>
      <w:suff w:val="tab"/>
      <w:lvlText w:val="%5."/>
      <w:pPr>
        <w:tabs>
          <w:tab w:val="num" w:pos="3600"/>
        </w:tabs>
        <w:spacing/>
        <w:ind w:left="3600" w:hanging="360"/>
      </w:pPr>
      <w:rPr/>
    </w:lvl>
    <w:lvl w:ilvl="5">
      <w:start w:val="1"/>
      <w:numFmt w:val="decimal"/>
      <w:suff w:val="tab"/>
      <w:lvlText w:val="%6."/>
      <w:pPr>
        <w:tabs>
          <w:tab w:val="num" w:pos="4320"/>
        </w:tabs>
        <w:spacing/>
        <w:ind w:left="4320" w:hanging="360"/>
      </w:pPr>
      <w:rPr/>
    </w:lvl>
    <w:lvl w:ilvl="6">
      <w:start w:val="1"/>
      <w:numFmt w:val="decimal"/>
      <w:suff w:val="tab"/>
      <w:lvlText w:val="%7."/>
      <w:pPr>
        <w:tabs>
          <w:tab w:val="num" w:pos="5040"/>
        </w:tabs>
        <w:spacing/>
        <w:ind w:left="5040" w:hanging="360"/>
      </w:pPr>
      <w:rPr/>
    </w:lvl>
    <w:lvl w:ilvl="7">
      <w:start w:val="1"/>
      <w:numFmt w:val="decimal"/>
      <w:suff w:val="tab"/>
      <w:lvlText w:val="%8."/>
      <w:pPr>
        <w:tabs>
          <w:tab w:val="num" w:pos="5760"/>
        </w:tabs>
        <w:spacing/>
        <w:ind w:left="5760" w:hanging="360"/>
      </w:pPr>
      <w:rPr/>
    </w:lvl>
    <w:lvl w:ilvl="8">
      <w:start w:val="1"/>
      <w:numFmt w:val="decimal"/>
      <w:suff w:val="tab"/>
      <w:lvlText w:val="%9."/>
      <w:pPr>
        <w:tabs>
          <w:tab w:val="num" w:pos="6480"/>
        </w:tabs>
        <w:spacing/>
        <w:ind w:left="6480" w:hanging="360"/>
      </w:pPr>
      <w:rPr/>
    </w:lvl>
  </w:abstractNum>
  <w:abstractNum w:abstractNumId="1">
    <w:nsid w:val="2BC4283B"/>
    <w:lvl w:ilvl="0">
      <w:start w:val="1"/>
      <w:numFmt w:val="decimal"/>
      <w:suff w:val="tab"/>
      <w:lvlText w:val="%1."/>
      <w:pPr>
        <w:tabs>
          <w:tab w:val="num" w:pos="1068"/>
        </w:tabs>
        <w:spacing/>
        <w:ind w:left="1068" w:hanging="360"/>
      </w:pPr>
      <w:rPr/>
    </w:lvl>
    <w:lvl w:ilvl="1">
      <w:start w:val="1"/>
      <w:numFmt w:val="decimal"/>
      <w:suff w:val="tab"/>
      <w:lvlText w:val="%2."/>
      <w:pPr>
        <w:tabs>
          <w:tab w:val="num" w:pos="1440"/>
        </w:tabs>
        <w:spacing/>
        <w:ind w:left="1440" w:hanging="360"/>
      </w:pPr>
      <w:rPr/>
    </w:lvl>
    <w:lvl w:ilvl="2">
      <w:start w:val="1"/>
      <w:numFmt w:val="decimal"/>
      <w:suff w:val="tab"/>
      <w:lvlText w:val="%3."/>
      <w:pPr>
        <w:tabs>
          <w:tab w:val="num" w:pos="2160"/>
        </w:tabs>
        <w:spacing/>
        <w:ind w:left="2160" w:hanging="360"/>
      </w:pPr>
      <w:rPr/>
    </w:lvl>
    <w:lvl w:ilvl="3">
      <w:start w:val="1"/>
      <w:numFmt w:val="decimal"/>
      <w:suff w:val="tab"/>
      <w:lvlText w:val="%4."/>
      <w:pPr>
        <w:tabs>
          <w:tab w:val="num" w:pos="2880"/>
        </w:tabs>
        <w:spacing/>
        <w:ind w:left="2880" w:hanging="360"/>
      </w:pPr>
      <w:rPr/>
    </w:lvl>
    <w:lvl w:ilvl="4">
      <w:start w:val="1"/>
      <w:numFmt w:val="decimal"/>
      <w:suff w:val="tab"/>
      <w:lvlText w:val="%5."/>
      <w:pPr>
        <w:tabs>
          <w:tab w:val="num" w:pos="3600"/>
        </w:tabs>
        <w:spacing/>
        <w:ind w:left="3600" w:hanging="360"/>
      </w:pPr>
      <w:rPr/>
    </w:lvl>
    <w:lvl w:ilvl="5">
      <w:start w:val="1"/>
      <w:numFmt w:val="decimal"/>
      <w:suff w:val="tab"/>
      <w:lvlText w:val="%6."/>
      <w:pPr>
        <w:tabs>
          <w:tab w:val="num" w:pos="4320"/>
        </w:tabs>
        <w:spacing/>
        <w:ind w:left="4320" w:hanging="360"/>
      </w:pPr>
      <w:rPr/>
    </w:lvl>
    <w:lvl w:ilvl="6">
      <w:start w:val="1"/>
      <w:numFmt w:val="decimal"/>
      <w:suff w:val="tab"/>
      <w:lvlText w:val="%7."/>
      <w:pPr>
        <w:tabs>
          <w:tab w:val="num" w:pos="5040"/>
        </w:tabs>
        <w:spacing/>
        <w:ind w:left="5040" w:hanging="360"/>
      </w:pPr>
      <w:rPr/>
    </w:lvl>
    <w:lvl w:ilvl="7">
      <w:start w:val="1"/>
      <w:numFmt w:val="decimal"/>
      <w:suff w:val="tab"/>
      <w:lvlText w:val="%8."/>
      <w:pPr>
        <w:tabs>
          <w:tab w:val="num" w:pos="5760"/>
        </w:tabs>
        <w:spacing/>
        <w:ind w:left="5760" w:hanging="360"/>
      </w:pPr>
      <w:rPr/>
    </w:lvl>
    <w:lvl w:ilvl="8">
      <w:start w:val="1"/>
      <w:numFmt w:val="decimal"/>
      <w:suff w:val="tab"/>
      <w:lvlText w:val="%9."/>
      <w:pPr>
        <w:tabs>
          <w:tab w:val="num" w:pos="6480"/>
        </w:tabs>
        <w:spacing/>
        <w:ind w:left="6480" w:hanging="360"/>
      </w:pPr>
      <w:rPr/>
    </w:lvl>
  </w:abstractNum>
  <w:abstractNum w:abstractNumId="2">
    <w:nsid w:val="314F56FD"/>
    <w:lvl w:ilvl="0">
      <w:start w:val="1"/>
      <w:numFmt w:val="decimal"/>
      <w:suff w:val="tab"/>
      <w:lvlText w:val="%1."/>
      <w:pPr>
        <w:spacing/>
        <w:ind w:left="1068" w:hanging="360"/>
      </w:pPr>
      <w:rPr/>
    </w:lvl>
    <w:lvl w:ilvl="1">
      <w:start w:val="1"/>
      <w:numFmt w:val="lowerLetter"/>
      <w:suff w:val="tab"/>
      <w:lvlText w:val="%2."/>
      <w:pPr>
        <w:spacing/>
        <w:ind w:left="1788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08" w:hanging="180"/>
      </w:pPr>
      <w:rPr/>
    </w:lvl>
    <w:lvl w:ilvl="3">
      <w:start w:val="1"/>
      <w:numFmt w:val="decimal"/>
      <w:suff w:val="tab"/>
      <w:lvlText w:val="%4."/>
      <w:pPr>
        <w:spacing/>
        <w:ind w:left="3228" w:hanging="360"/>
      </w:pPr>
      <w:rPr/>
    </w:lvl>
    <w:lvl w:ilvl="4">
      <w:start w:val="1"/>
      <w:numFmt w:val="lowerLetter"/>
      <w:suff w:val="tab"/>
      <w:lvlText w:val="%5."/>
      <w:pPr>
        <w:spacing/>
        <w:ind w:left="3948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68" w:hanging="180"/>
      </w:pPr>
      <w:rPr/>
    </w:lvl>
    <w:lvl w:ilvl="6">
      <w:start w:val="1"/>
      <w:numFmt w:val="decimal"/>
      <w:suff w:val="tab"/>
      <w:lvlText w:val="%7."/>
      <w:pPr>
        <w:spacing/>
        <w:ind w:left="5388" w:hanging="360"/>
      </w:pPr>
      <w:rPr/>
    </w:lvl>
    <w:lvl w:ilvl="7">
      <w:start w:val="1"/>
      <w:numFmt w:val="lowerLetter"/>
      <w:suff w:val="tab"/>
      <w:lvlText w:val="%8."/>
      <w:pPr>
        <w:spacing/>
        <w:ind w:left="6108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28" w:hanging="180"/>
      </w:pPr>
      <w:rPr/>
    </w:lvl>
  </w:abstractNum>
  <w:abstractNum w:abstractNumId="3">
    <w:nsid w:val="35E95BA9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4">
    <w:nsid w:val="667E435E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5">
    <w:nsid w:val="7A5C6579"/>
    <w:lvl w:ilvl="0">
      <w:start w:val="1"/>
      <w:numFmt w:val="decimal"/>
      <w:suff w:val="tab"/>
      <w:lvlText w:val="%1."/>
      <w:pPr>
        <w:tabs>
          <w:tab w:val="num" w:pos="720"/>
        </w:tabs>
        <w:spacing/>
        <w:ind w:left="720" w:hanging="360"/>
      </w:pPr>
      <w:rPr/>
    </w:lvl>
    <w:lvl w:ilvl="1">
      <w:start w:val="1"/>
      <w:numFmt w:val="bullet"/>
      <w:suff w:val="tab"/>
      <w:lvlText w:val="-"/>
      <w:pPr>
        <w:tabs>
          <w:tab w:val="num" w:pos="1440"/>
        </w:tabs>
        <w:spacing/>
        <w:ind w:left="1440" w:hanging="360"/>
      </w:pPr>
      <w:rPr>
        <w:rFonts w:ascii="Times New Roman" w:hAnsi="Times New Roman" w:eastAsia="Times New Roman" w:cs="Times New Roman" w:hint="default"/>
      </w:rPr>
    </w:lvl>
    <w:lvl w:ilvl="2">
      <w:start w:val="1"/>
      <w:numFmt w:val="decimal"/>
      <w:suff w:val="tab"/>
      <w:lvlText w:val="%3."/>
      <w:pPr>
        <w:tabs>
          <w:tab w:val="num" w:pos="2160"/>
        </w:tabs>
        <w:spacing/>
        <w:ind w:left="2160" w:hanging="360"/>
      </w:pPr>
      <w:rPr/>
    </w:lvl>
    <w:lvl w:ilvl="3">
      <w:start w:val="1"/>
      <w:numFmt w:val="decimal"/>
      <w:suff w:val="tab"/>
      <w:lvlText w:val="%4."/>
      <w:pPr>
        <w:tabs>
          <w:tab w:val="num" w:pos="2880"/>
        </w:tabs>
        <w:spacing/>
        <w:ind w:left="2880" w:hanging="360"/>
      </w:pPr>
      <w:rPr/>
    </w:lvl>
    <w:lvl w:ilvl="4">
      <w:start w:val="1"/>
      <w:numFmt w:val="decimal"/>
      <w:suff w:val="tab"/>
      <w:lvlText w:val="%5."/>
      <w:pPr>
        <w:tabs>
          <w:tab w:val="num" w:pos="3600"/>
        </w:tabs>
        <w:spacing/>
        <w:ind w:left="3600" w:hanging="360"/>
      </w:pPr>
      <w:rPr/>
    </w:lvl>
    <w:lvl w:ilvl="5">
      <w:start w:val="1"/>
      <w:numFmt w:val="decimal"/>
      <w:suff w:val="tab"/>
      <w:lvlText w:val="%6."/>
      <w:pPr>
        <w:tabs>
          <w:tab w:val="num" w:pos="4320"/>
        </w:tabs>
        <w:spacing/>
        <w:ind w:left="4320" w:hanging="360"/>
      </w:pPr>
      <w:rPr/>
    </w:lvl>
    <w:lvl w:ilvl="6">
      <w:start w:val="1"/>
      <w:numFmt w:val="decimal"/>
      <w:suff w:val="tab"/>
      <w:lvlText w:val="%7."/>
      <w:pPr>
        <w:tabs>
          <w:tab w:val="num" w:pos="5040"/>
        </w:tabs>
        <w:spacing/>
        <w:ind w:left="5040" w:hanging="360"/>
      </w:pPr>
      <w:rPr/>
    </w:lvl>
    <w:lvl w:ilvl="7">
      <w:start w:val="1"/>
      <w:numFmt w:val="decimal"/>
      <w:suff w:val="tab"/>
      <w:lvlText w:val="%8."/>
      <w:pPr>
        <w:tabs>
          <w:tab w:val="num" w:pos="5760"/>
        </w:tabs>
        <w:spacing/>
        <w:ind w:left="5760" w:hanging="360"/>
      </w:pPr>
      <w:rPr/>
    </w:lvl>
    <w:lvl w:ilvl="8">
      <w:start w:val="1"/>
      <w:numFmt w:val="decimal"/>
      <w:suff w:val="tab"/>
      <w:lvlText w:val="%9."/>
      <w:pPr>
        <w:tabs>
          <w:tab w:val="num" w:pos="6480"/>
        </w:tabs>
        <w:spacing/>
        <w:ind w:left="6480" w:hanging="36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00" w:line="276" w:lineRule="auto"/>
    </w:pPr>
    <w:rPr/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94</TotalTime>
  <Pages>1</Pages>
  <Words>384</Words>
  <Characters>2193</Characters>
  <Application>Microsoft Office Word</Application>
  <DocSecurity>0</DocSecurity>
  <Lines>18</Lines>
  <Paragraphs>5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Snjezana</cp:lastModifiedBy>
  <cp:lastPrinted>2021-12-28T07:32:00Z</cp:lastPrinted>
  <cp:revision>35</cp:revision>
  <dcterms:created xsi:type="dcterms:W3CDTF">2021-12-28T07:26:00Z</dcterms:created>
  <dcterms:modified xsi:type="dcterms:W3CDTF">2026-07-02T11:30:00Z</dcterms:modified>
</cp:coreProperties>
</file>